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C" w:rsidRPr="0044641C" w:rsidRDefault="0044641C" w:rsidP="0044641C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666666"/>
          <w:kern w:val="36"/>
          <w:sz w:val="48"/>
          <w:szCs w:val="48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kern w:val="36"/>
          <w:sz w:val="48"/>
          <w:szCs w:val="48"/>
          <w:lang w:eastAsia="ru-RU"/>
        </w:rPr>
        <w:t>Гидроизоляция пола ТЕХНОНИКОЛЬ</w:t>
      </w:r>
    </w:p>
    <w:p w:rsidR="0044641C" w:rsidRPr="0044641C" w:rsidRDefault="0044641C" w:rsidP="0044641C">
      <w:pPr>
        <w:spacing w:after="0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hyperlink r:id="rId5" w:tgtFrame="_blank" w:tooltip="Гидроизоляция пола ТЕХНОНИКОЛЬ" w:history="1">
        <w:r>
          <w:rPr>
            <w:rFonts w:ascii="Tahoma" w:eastAsia="Times New Roman" w:hAnsi="Tahoma" w:cs="Tahoma"/>
            <w:noProof/>
            <w:color w:val="666666"/>
            <w:sz w:val="16"/>
            <w:szCs w:val="16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828800"/>
              <wp:effectExtent l="19050" t="0" r="0" b="0"/>
              <wp:wrapSquare wrapText="bothSides"/>
              <wp:docPr id="2" name="Рисунок 2" descr="Гидроизоляция пола ТЕХНОНИКОЛЬ">
                <a:hlinkClick xmlns:a="http://schemas.openxmlformats.org/drawingml/2006/main" r:id="rId5" tgtFrame="&quot;_blank&quot;" tooltip="&quot;Гидроизоляция пола ТЕХНОНИКОЛ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идроизоляция пола ТЕХНОНИКОЛЬ">
                        <a:hlinkClick r:id="rId5" tgtFrame="&quot;_blank&quot;" tooltip="&quot;Гидроизоляция пола ТЕХНОНИКОЛ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Самоклеящийся безосновный материал. Размер рулона 10х0,75 м, масса – 1,5 кг/м², толщина – 1,5 мм.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Монтаж производится на основание, загрунтованное </w:t>
      </w:r>
      <w:proofErr w:type="gramStart"/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битумным</w:t>
      </w:r>
      <w:proofErr w:type="gramEnd"/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proofErr w:type="spellStart"/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праймером</w:t>
      </w:r>
      <w:proofErr w:type="spellEnd"/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Назначение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Гидроизоляция межэтажных перекрытий внутренних помещений. </w:t>
      </w:r>
    </w:p>
    <w:p w:rsidR="0044641C" w:rsidRPr="0044641C" w:rsidRDefault="0044641C" w:rsidP="0044641C">
      <w:pPr>
        <w:adjustRightInd w:val="0"/>
        <w:spacing w:before="100" w:beforeAutospacing="1"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Укладка на деревянное или ЖБ основание:</w:t>
      </w:r>
    </w:p>
    <w:p w:rsidR="0044641C" w:rsidRPr="0044641C" w:rsidRDefault="0044641C" w:rsidP="0044641C">
      <w:pPr>
        <w:numPr>
          <w:ilvl w:val="0"/>
          <w:numId w:val="1"/>
        </w:numPr>
        <w:spacing w:after="75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Под керамическую плитку;</w:t>
      </w:r>
    </w:p>
    <w:p w:rsidR="0044641C" w:rsidRPr="0044641C" w:rsidRDefault="0044641C" w:rsidP="0044641C">
      <w:pPr>
        <w:numPr>
          <w:ilvl w:val="0"/>
          <w:numId w:val="1"/>
        </w:numPr>
        <w:spacing w:after="75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Под стяжку.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Преимущества</w:t>
      </w:r>
    </w:p>
    <w:p w:rsidR="0044641C" w:rsidRPr="0044641C" w:rsidRDefault="0044641C" w:rsidP="0044641C">
      <w:pPr>
        <w:numPr>
          <w:ilvl w:val="0"/>
          <w:numId w:val="2"/>
        </w:numPr>
        <w:spacing w:after="75" w:line="240" w:lineRule="auto"/>
        <w:ind w:left="300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Самоклеящийся нижний слой = быстрый монтаж</w:t>
      </w:r>
    </w:p>
    <w:p w:rsidR="0044641C" w:rsidRPr="0044641C" w:rsidRDefault="0044641C" w:rsidP="0044641C">
      <w:pPr>
        <w:numPr>
          <w:ilvl w:val="0"/>
          <w:numId w:val="2"/>
        </w:numPr>
        <w:spacing w:after="75" w:line="240" w:lineRule="auto"/>
        <w:ind w:left="300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Удобный размер рулона</w:t>
      </w:r>
    </w:p>
    <w:p w:rsidR="0044641C" w:rsidRPr="0044641C" w:rsidRDefault="0044641C" w:rsidP="0044641C">
      <w:pPr>
        <w:numPr>
          <w:ilvl w:val="0"/>
          <w:numId w:val="2"/>
        </w:numPr>
        <w:spacing w:after="75" w:line="240" w:lineRule="auto"/>
        <w:ind w:left="300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Не требуется дополнительное оборудование</w:t>
      </w:r>
    </w:p>
    <w:p w:rsidR="0044641C" w:rsidRPr="0044641C" w:rsidRDefault="0044641C" w:rsidP="0044641C">
      <w:pPr>
        <w:numPr>
          <w:ilvl w:val="0"/>
          <w:numId w:val="2"/>
        </w:numPr>
        <w:spacing w:after="75" w:line="240" w:lineRule="auto"/>
        <w:ind w:left="300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Возможна укладка на горючие основания</w:t>
      </w:r>
    </w:p>
    <w:p w:rsidR="0044641C" w:rsidRPr="0044641C" w:rsidRDefault="0044641C" w:rsidP="0044641C">
      <w:pPr>
        <w:numPr>
          <w:ilvl w:val="0"/>
          <w:numId w:val="2"/>
        </w:numPr>
        <w:spacing w:after="75" w:line="240" w:lineRule="auto"/>
        <w:ind w:left="300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Возможна укладка плитки на гидроизоляцию, без применения защитной стяжки</w:t>
      </w:r>
    </w:p>
    <w:p w:rsidR="0044641C" w:rsidRPr="0044641C" w:rsidRDefault="0044641C" w:rsidP="0044641C">
      <w:pPr>
        <w:numPr>
          <w:ilvl w:val="0"/>
          <w:numId w:val="2"/>
        </w:numPr>
        <w:spacing w:after="75" w:line="240" w:lineRule="auto"/>
        <w:ind w:left="300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Срок службы более 45 лет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Область применения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Гидроизоляция пола ТЕХНОНИКОЛЬ предназначена для устройства гидроизоляции межэтажных перекрытий внутренних помещений.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Свойства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Уникальный верхний слой </w:t>
      </w:r>
      <w:proofErr w:type="spellStart"/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Spunbond</w:t>
      </w:r>
      <w:proofErr w:type="spellEnd"/>
      <w:r w:rsidRPr="0044641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, защищающий самоклеящийся битумно-полимерный слой от механических повреждений. Укладка плитки может происходить непосредственно на материал без применения защитной стяжки, что существенно сокращает общее время монтажа. 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sz w:val="16"/>
          <w:szCs w:val="16"/>
          <w:lang w:eastAsia="ru-RU"/>
        </w:rPr>
        <w:t>Хранение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color w:val="666666"/>
          <w:sz w:val="16"/>
          <w:szCs w:val="16"/>
          <w:lang w:eastAsia="ru-RU"/>
        </w:rPr>
        <w:t>Материалы должны храниться в вертикальном положении в закрытом помещении или под навесом, в один ряд по высоте, в условиях, обеспечивающих защиту от воздействия влаги и солнца при температуре от -35 до +35°С.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 w:rsidRPr="0044641C">
        <w:rPr>
          <w:rFonts w:ascii="Tahoma" w:eastAsia="Times New Roman" w:hAnsi="Tahoma" w:cs="Tahoma"/>
          <w:b/>
          <w:bCs/>
          <w:color w:val="666666"/>
          <w:sz w:val="16"/>
          <w:lang w:eastAsia="ru-RU"/>
        </w:rPr>
        <w:t>Основные физико-механические характеристики</w:t>
      </w:r>
    </w:p>
    <w:p w:rsidR="0044641C" w:rsidRPr="0044641C" w:rsidRDefault="0044641C" w:rsidP="0044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16"/>
          <w:szCs w:val="16"/>
          <w:lang w:eastAsia="ru-RU"/>
        </w:rPr>
        <w:lastRenderedPageBreak/>
        <w:drawing>
          <wp:inline distT="0" distB="0" distL="0" distR="0">
            <wp:extent cx="6667500" cy="2895600"/>
            <wp:effectExtent l="19050" t="0" r="0" b="0"/>
            <wp:docPr id="1" name="Рисунок 1" descr="http://www.tn.ru/img_out/2015-08-04%2000-18-50%20Скриншот%20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.ru/img_out/2015-08-04%2000-18-50%20Скриншот%20экр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52" w:rsidRDefault="00D87C52"/>
    <w:sectPr w:rsidR="00D87C52" w:rsidSect="00446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9EA0002"/>
    <w:multiLevelType w:val="multilevel"/>
    <w:tmpl w:val="E7A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4A74"/>
    <w:multiLevelType w:val="multilevel"/>
    <w:tmpl w:val="028880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641C"/>
    <w:rsid w:val="0044641C"/>
    <w:rsid w:val="00D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52"/>
  </w:style>
  <w:style w:type="paragraph" w:styleId="1">
    <w:name w:val="heading 1"/>
    <w:basedOn w:val="a"/>
    <w:link w:val="10"/>
    <w:uiPriority w:val="9"/>
    <w:qFormat/>
    <w:rsid w:val="0044641C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66666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41C"/>
    <w:rPr>
      <w:rFonts w:ascii="Tahoma" w:eastAsia="Times New Roman" w:hAnsi="Tahoma" w:cs="Tahoma"/>
      <w:b/>
      <w:bCs/>
      <w:color w:val="666666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641C"/>
    <w:rPr>
      <w:b/>
      <w:bCs/>
    </w:rPr>
  </w:style>
  <w:style w:type="paragraph" w:styleId="a4">
    <w:name w:val="Normal (Web)"/>
    <w:basedOn w:val="a"/>
    <w:uiPriority w:val="99"/>
    <w:semiHidden/>
    <w:unhideWhenUsed/>
    <w:rsid w:val="00446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basedOn w:val="a"/>
    <w:rsid w:val="00446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1</dc:creator>
  <cp:lastModifiedBy>Manager 1</cp:lastModifiedBy>
  <cp:revision>2</cp:revision>
  <dcterms:created xsi:type="dcterms:W3CDTF">2016-08-11T10:44:00Z</dcterms:created>
  <dcterms:modified xsi:type="dcterms:W3CDTF">2016-08-11T10:45:00Z</dcterms:modified>
</cp:coreProperties>
</file>